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DB3" w:rsidRDefault="00F12DB3" w:rsidP="00F12DB3">
      <w:pPr>
        <w:jc w:val="left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附件9</w:t>
      </w:r>
    </w:p>
    <w:p w:rsidR="00F12DB3" w:rsidRDefault="00F12DB3" w:rsidP="00F12DB3">
      <w:pPr>
        <w:tabs>
          <w:tab w:val="left" w:pos="1200"/>
        </w:tabs>
        <w:spacing w:before="100" w:beforeAutospacing="1" w:after="100" w:afterAutospacing="1" w:line="4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2021级新生“校园一卡通”领用相关安排</w:t>
      </w:r>
      <w:bookmarkEnd w:id="0"/>
    </w:p>
    <w:p w:rsidR="00F12DB3" w:rsidRDefault="00F12DB3" w:rsidP="00F12DB3">
      <w:pPr>
        <w:tabs>
          <w:tab w:val="left" w:pos="1200"/>
        </w:tabs>
        <w:spacing w:line="520" w:lineRule="exact"/>
        <w:ind w:firstLineChars="200" w:firstLine="640"/>
        <w:rPr>
          <w:rFonts w:ascii="楷体" w:eastAsia="楷体" w:hAnsi="楷体"/>
          <w:sz w:val="32"/>
          <w:szCs w:val="48"/>
        </w:rPr>
      </w:pPr>
      <w:r>
        <w:rPr>
          <w:rFonts w:ascii="楷体" w:eastAsia="楷体" w:hAnsi="楷体" w:hint="eastAsia"/>
          <w:sz w:val="32"/>
          <w:szCs w:val="48"/>
        </w:rPr>
        <w:t>（一）领取</w:t>
      </w:r>
    </w:p>
    <w:p w:rsidR="00F12DB3" w:rsidRDefault="00F12DB3" w:rsidP="00F12DB3">
      <w:pPr>
        <w:tabs>
          <w:tab w:val="left" w:pos="1200"/>
        </w:tabs>
        <w:spacing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校园卡采用分校区集中领取方式，天平校区在图书馆报告厅完成报道后，由各二级学院在报到点统一分发一卡通，江枫校区、石湖校区由各相关学院组织在新生报到点统一分发校园卡。</w:t>
      </w:r>
    </w:p>
    <w:p w:rsidR="00F12DB3" w:rsidRDefault="00F12DB3" w:rsidP="00F12DB3">
      <w:pPr>
        <w:tabs>
          <w:tab w:val="left" w:pos="1200"/>
        </w:tabs>
        <w:spacing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1.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领卡时注意与各校区写卡处工作人员清点和核对，发放给新生时要在签领表上签字，报到结束后签领表交回。</w:t>
      </w:r>
    </w:p>
    <w:p w:rsidR="00F12DB3" w:rsidRDefault="00F12DB3" w:rsidP="00F12DB3">
      <w:pPr>
        <w:tabs>
          <w:tab w:val="left" w:pos="1200"/>
        </w:tabs>
        <w:spacing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2.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未报到学生卡须与签领表一同交回，如有遗失由相关责任人赔付。</w:t>
      </w:r>
    </w:p>
    <w:p w:rsidR="00F12DB3" w:rsidRDefault="00F12DB3" w:rsidP="00F12DB3">
      <w:pPr>
        <w:tabs>
          <w:tab w:val="left" w:pos="1200"/>
        </w:tabs>
        <w:spacing w:line="520" w:lineRule="exact"/>
        <w:ind w:firstLineChars="200" w:firstLine="640"/>
        <w:rPr>
          <w:rFonts w:ascii="楷体" w:eastAsia="楷体" w:hAnsi="楷体"/>
          <w:sz w:val="32"/>
          <w:szCs w:val="48"/>
        </w:rPr>
      </w:pPr>
      <w:r>
        <w:rPr>
          <w:rFonts w:ascii="楷体" w:eastAsia="楷体" w:hAnsi="楷体" w:hint="eastAsia"/>
          <w:sz w:val="32"/>
          <w:szCs w:val="48"/>
        </w:rPr>
        <w:t>（二）预存值</w:t>
      </w:r>
    </w:p>
    <w:p w:rsidR="00F12DB3" w:rsidRDefault="00F12DB3" w:rsidP="00F12DB3">
      <w:pPr>
        <w:tabs>
          <w:tab w:val="left" w:pos="1200"/>
        </w:tabs>
        <w:spacing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财务处将根据新生收费银行卡余额情况，先划转学费及代办费。划转后如果银行卡余额超过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100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元，将再划转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100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元预存入新生校园一卡通；若余额不足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100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元，则不进行预存款，相应学生的一卡通预存值为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，学生须自行充值。完成预存扣款的学生名单，一般在报到的前一天，由财务处提供给信息中心，届时会同步上传学工群，请及时注意更新信息。</w:t>
      </w:r>
    </w:p>
    <w:p w:rsidR="00F12DB3" w:rsidRDefault="00F12DB3" w:rsidP="00F12DB3">
      <w:pPr>
        <w:tabs>
          <w:tab w:val="left" w:pos="1200"/>
        </w:tabs>
        <w:spacing w:line="520" w:lineRule="exact"/>
        <w:ind w:firstLineChars="200" w:firstLine="640"/>
        <w:rPr>
          <w:rFonts w:ascii="楷体" w:eastAsia="楷体" w:hAnsi="楷体"/>
          <w:sz w:val="32"/>
          <w:szCs w:val="48"/>
        </w:rPr>
      </w:pPr>
      <w:r>
        <w:rPr>
          <w:rFonts w:ascii="楷体" w:eastAsia="楷体" w:hAnsi="楷体" w:hint="eastAsia"/>
          <w:sz w:val="32"/>
          <w:szCs w:val="48"/>
        </w:rPr>
        <w:t>（三）卡的使用</w:t>
      </w:r>
    </w:p>
    <w:p w:rsidR="00F12DB3" w:rsidRDefault="00F12DB3" w:rsidP="00F12DB3">
      <w:pPr>
        <w:tabs>
          <w:tab w:val="left" w:pos="1200"/>
        </w:tabs>
        <w:spacing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校园一卡通帐户的密码为两级密码，分别查询密码和消费密码，线上消费一般只涉及查询密码，使用时请注意系统提示要求；缺省密码为身份证号后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6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位，后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6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位如果有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X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字母则前移一位，领到卡后请务必尽快在圈存机上更改原始密码。</w:t>
      </w:r>
    </w:p>
    <w:p w:rsidR="00F12DB3" w:rsidRDefault="00F12DB3" w:rsidP="00F12DB3">
      <w:pPr>
        <w:tabs>
          <w:tab w:val="left" w:pos="1200"/>
        </w:tabs>
        <w:spacing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向校园卡充值推荐使用线上充值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支付宝或校园卡微信公</w:t>
      </w:r>
      <w:r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众号充值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；用线上充值后会有提示“待圈存”，请先前往食堂或超市，使用食堂或超市的消费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POS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机刷卡，领取待圈存金额；不要先打开水或洗澡，否则会提示“余额不足”。</w:t>
      </w:r>
    </w:p>
    <w:p w:rsidR="00F12DB3" w:rsidRDefault="00F12DB3" w:rsidP="00F12DB3">
      <w:pPr>
        <w:tabs>
          <w:tab w:val="left" w:pos="1200"/>
        </w:tabs>
        <w:spacing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请提醒学生扫描校园卡照片下方二维码，关注“苏州科技大学校园一卡通”微信公众号，关注并登录后，可使用银行卡在线充值、宿舍购电、帐单查询、在线挂失等功能；回复任意关键词即可获得相关功能使用说明；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</w:p>
    <w:p w:rsidR="00A51B02" w:rsidRDefault="00F12DB3" w:rsidP="00F12DB3">
      <w:r>
        <w:rPr>
          <w:rFonts w:ascii="Times New Roman" w:eastAsia="仿宋_GB2312" w:hAnsi="Times New Roman" w:cs="Times New Roman" w:hint="eastAsia"/>
          <w:sz w:val="32"/>
          <w:szCs w:val="32"/>
        </w:rPr>
        <w:t>建议学生每三天到食堂或超市的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POS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机上贴一下卡（不必消费）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,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以便数据同步。</w:t>
      </w:r>
    </w:p>
    <w:sectPr w:rsidR="00A51B02" w:rsidSect="00F12DB3">
      <w:pgSz w:w="12240" w:h="15840"/>
      <w:pgMar w:top="1440" w:right="1800" w:bottom="1440" w:left="1800" w:header="181" w:footer="482" w:gutter="0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1E83" w:rsidRDefault="009F1E83" w:rsidP="00F12DB3">
      <w:r>
        <w:separator/>
      </w:r>
    </w:p>
  </w:endnote>
  <w:endnote w:type="continuationSeparator" w:id="0">
    <w:p w:rsidR="009F1E83" w:rsidRDefault="009F1E83" w:rsidP="00F12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1E83" w:rsidRDefault="009F1E83" w:rsidP="00F12DB3">
      <w:r>
        <w:separator/>
      </w:r>
    </w:p>
  </w:footnote>
  <w:footnote w:type="continuationSeparator" w:id="0">
    <w:p w:rsidR="009F1E83" w:rsidRDefault="009F1E83" w:rsidP="00F12D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10"/>
  <w:drawingGridVerticalSpacing w:val="299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2C3"/>
    <w:rsid w:val="008822C3"/>
    <w:rsid w:val="009C3813"/>
    <w:rsid w:val="009F1E83"/>
    <w:rsid w:val="00A51B02"/>
    <w:rsid w:val="00F12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46EB504-FA81-4324-A440-49A89EC98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DB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2D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12DB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12D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12DB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106</Words>
  <Characters>610</Characters>
  <Application>Microsoft Office Word</Application>
  <DocSecurity>0</DocSecurity>
  <Lines>5</Lines>
  <Paragraphs>1</Paragraphs>
  <ScaleCrop>false</ScaleCrop>
  <Company>Microsoft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傅博</dc:creator>
  <cp:keywords/>
  <dc:description/>
  <cp:lastModifiedBy>傅博</cp:lastModifiedBy>
  <cp:revision>2</cp:revision>
  <dcterms:created xsi:type="dcterms:W3CDTF">2021-10-11T08:23:00Z</dcterms:created>
  <dcterms:modified xsi:type="dcterms:W3CDTF">2021-10-11T08:24:00Z</dcterms:modified>
</cp:coreProperties>
</file>