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百年建团，薪火相传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，是中国共产主义青年团成立100周年，如今的中国独立自主，繁荣富强!百年走来，共青团经历艰难险阻，有过高光辉煌，直至现在成为广大青年在实践中学习中国特色社会主义的学校，成为中国共产党的助手和后备军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“生逢其时，重任在肩。”中国共产党于嘉兴南湖红船启航，于井冈山建立革命根据地，于敌后战场游击日军。近代以来，中国共产党一直在为实现中国的新民主主义革命的胜利不断努力。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青年也发挥着不可或缺的作用。1919年五四运动，青年学生率先喊出“外争主权，内惩国贼”“废除二十一条”“拒绝在和约上签字”等口号，进行彻底地不妥协地反帝反封建运动，孕育了“爱国，进步，民主，科学”的五四精神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，是五四运动100周年。人民日报上这样写到：“以青春之我，创建青春之中国。”今日之青年当无畏，友爱，担当;而不是“躺平”“啃老”。望五四精神永流传，依然有“清澈的爱，只为祖国”的爱国主义;有谷爱凌积极进取的体育精神;有逐渐完善的香港选举制度的秩序;有“蛟龙探海”“嫦娥探月”“祝融探火”的科技腾飞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共产党领导是中国特色社会主义最本质的特征，是中国特色社会主义制度的最大优势。1949年，中华人民共和国成立。虽然成立之初困难，但也不乏成就。一五计划的成功使得新中国落后的面貌开始改变，三大改造的完成使新中国确立了社会主义制度。1978年的改革开放，中国迎来了新的“春天”。从家庭联产承包责任制的发展到社会主义市场经济的建立;从加入世界贸易组织到上海浦东新区的繁荣;从提出人类命运共同体的倡议到为新冠肺炎疫情提出中国智慧，中国方案。中国在一步步的变强，在越来越靠近世界中央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共产主义青年团在中国共产党领导下发展壮大，始终站在革命斗争的前列，有着光荣的历史。“青春由磨砺而出彩，人生因奋斗而升华。”自新冠肺炎疫情爆发以来，90、00后医护人员也在一线坚持抗疫。他们在青春中锻炼着自己，磨砺着自己，从而成为更好的自己。他们虽年纪不大，但是他们也有为了战胜疫情而勇上前线的决心。90、00后一代虽不用像抗日战争时期的人们一样浴血奋战，不用像三年自然灾害的人们一样忍饥挨饿，但是他们可以为了保护，拯救广大民众而不辞辛劳地工作在医护岗位。所以不必说00后是“垮掉”的一代，毕竟“一代人有一代人的境遇，一代人有一代人的使命。”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年是朝气蓬勃的，意气风发的。在建团百年之际，我们有幸目睹青年人的作为。他们在和平年代比以往任何时候都要爱国:升国旗，唱国歌;他们生活在互联网时代，信息传播飞快，关心国家大事;他们又恰巧赶上新冠肺炎肆虐的时代，他们会出行时戴好口罩，配合居家隔离。这就是青年人爱国的体现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模范青年在于永久奋斗。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广大青年学生恰逢其时，应当成为有理想，有本领，有担当的人，为实现中华民族的伟大复兴而奋斗一生，努力成为担当民族复兴大任的时代新人。</w:t>
      </w:r>
    </w:p>
    <w:p>
      <w:pPr>
        <w:ind w:firstLine="6720" w:firstLineChars="3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物流2122邹思成</w:t>
      </w:r>
    </w:p>
    <w:p>
      <w:pPr>
        <w:ind w:firstLine="7140" w:firstLineChars="34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2130407230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7B"/>
    <w:rsid w:val="00D9277B"/>
    <w:rsid w:val="23934185"/>
    <w:rsid w:val="3C6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2022-03-20T12:13:00Z</dcterms:created>
  <dc:creator>南川  北鱼</dc:creator>
  <cp:lastModifiedBy>南川  北鱼</cp:lastModifiedBy>
  <dcterms:modified xsi:type="dcterms:W3CDTF">2022-03-25T09:33:30Z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F9727DB7A4424E399B6371DD4EC36583</vt:lpwstr>
  </property>
</Properties>
</file>