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0174" w14:textId="70CE1160" w:rsidR="00BC4F4B" w:rsidRPr="00BC4F4B" w:rsidRDefault="00BC4F4B">
      <w:pPr>
        <w:rPr>
          <w:rFonts w:ascii="仿宋" w:eastAsia="仿宋" w:hAnsi="仿宋"/>
          <w:sz w:val="30"/>
          <w:szCs w:val="30"/>
        </w:rPr>
      </w:pPr>
      <w:r w:rsidRPr="00BC4F4B">
        <w:rPr>
          <w:rFonts w:ascii="仿宋" w:eastAsia="仿宋" w:hAnsi="仿宋" w:hint="eastAsia"/>
          <w:sz w:val="30"/>
          <w:szCs w:val="30"/>
        </w:rPr>
        <w:t>附件二</w:t>
      </w:r>
    </w:p>
    <w:p w14:paraId="0DC016FD" w14:textId="079F4256" w:rsidR="00BC4F4B" w:rsidRPr="00397585" w:rsidRDefault="00BC4F4B" w:rsidP="00BC4F4B">
      <w:pPr>
        <w:jc w:val="center"/>
        <w:rPr>
          <w:rFonts w:ascii="仿宋" w:eastAsia="仿宋" w:hAnsi="仿宋" w:hint="eastAsia"/>
          <w:sz w:val="32"/>
          <w:szCs w:val="32"/>
        </w:rPr>
      </w:pPr>
      <w:r w:rsidRPr="00397585">
        <w:rPr>
          <w:rFonts w:ascii="仿宋" w:eastAsia="仿宋" w:hAnsi="仿宋"/>
          <w:sz w:val="32"/>
          <w:szCs w:val="32"/>
        </w:rPr>
        <w:t>“读懂中国”活动作品评审参考标准</w:t>
      </w:r>
    </w:p>
    <w:p w14:paraId="75F1C8EA" w14:textId="77777777" w:rsidR="00397585" w:rsidRDefault="00397585" w:rsidP="00BC4F4B">
      <w:pPr>
        <w:rPr>
          <w:rFonts w:ascii="仿宋" w:eastAsia="仿宋" w:hAnsi="仿宋"/>
          <w:sz w:val="30"/>
          <w:szCs w:val="30"/>
        </w:rPr>
      </w:pPr>
    </w:p>
    <w:p w14:paraId="2C7D86A3" w14:textId="3236A8AD" w:rsidR="00BC4F4B" w:rsidRPr="00397585" w:rsidRDefault="00BC4F4B" w:rsidP="00BC4F4B">
      <w:pPr>
        <w:rPr>
          <w:rFonts w:ascii="仿宋" w:eastAsia="仿宋" w:hAnsi="仿宋"/>
          <w:b/>
          <w:bCs/>
          <w:sz w:val="30"/>
          <w:szCs w:val="30"/>
        </w:rPr>
      </w:pPr>
      <w:r w:rsidRPr="00397585">
        <w:rPr>
          <w:rFonts w:ascii="仿宋" w:eastAsia="仿宋" w:hAnsi="仿宋"/>
          <w:b/>
          <w:bCs/>
          <w:sz w:val="30"/>
          <w:szCs w:val="30"/>
        </w:rPr>
        <w:t>一、</w:t>
      </w:r>
      <w:r w:rsidRPr="00397585">
        <w:rPr>
          <w:rFonts w:ascii="仿宋" w:eastAsia="仿宋" w:hAnsi="仿宋"/>
          <w:b/>
          <w:bCs/>
          <w:sz w:val="30"/>
          <w:szCs w:val="30"/>
        </w:rPr>
        <w:t>征文评审标准（总分100 分）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387"/>
      </w:tblGrid>
      <w:tr w:rsidR="00BC4F4B" w14:paraId="2F4F9385" w14:textId="77777777" w:rsidTr="00397585">
        <w:tc>
          <w:tcPr>
            <w:tcW w:w="3114" w:type="dxa"/>
            <w:vAlign w:val="center"/>
          </w:tcPr>
          <w:p w14:paraId="72D5A4AE" w14:textId="77777777" w:rsidR="00BC4F4B" w:rsidRPr="00BC4F4B" w:rsidRDefault="00BC4F4B" w:rsidP="00BC4F4B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C4F4B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紧扣主题、立意明确</w:t>
            </w:r>
          </w:p>
          <w:p w14:paraId="00DD6E8C" w14:textId="091B9A28" w:rsidR="00BC4F4B" w:rsidRPr="00BC4F4B" w:rsidRDefault="00BC4F4B" w:rsidP="00BC4F4B">
            <w:pPr>
              <w:jc w:val="center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( 30 分）</w:t>
            </w:r>
          </w:p>
        </w:tc>
        <w:tc>
          <w:tcPr>
            <w:tcW w:w="5387" w:type="dxa"/>
            <w:vAlign w:val="center"/>
          </w:tcPr>
          <w:p w14:paraId="49E69E31" w14:textId="66E453FE" w:rsidR="00BC4F4B" w:rsidRPr="00BC4F4B" w:rsidRDefault="00BC4F4B" w:rsidP="00BC4F4B">
            <w:pPr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记录、展示“五老” 在党的百年奋斗历程中的感人事迹和人生体验，以及对青年学生成长成才的重托和建议。若偏题酌情扣分。</w:t>
            </w:r>
          </w:p>
        </w:tc>
      </w:tr>
      <w:tr w:rsidR="00BC4F4B" w14:paraId="500F5FEC" w14:textId="77777777" w:rsidTr="00397585">
        <w:tc>
          <w:tcPr>
            <w:tcW w:w="3114" w:type="dxa"/>
            <w:vAlign w:val="center"/>
          </w:tcPr>
          <w:p w14:paraId="52534CD9" w14:textId="77777777" w:rsidR="00BC4F4B" w:rsidRPr="00BC4F4B" w:rsidRDefault="00BC4F4B" w:rsidP="00BC4F4B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C4F4B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内容详实、表述得当</w:t>
            </w:r>
          </w:p>
          <w:p w14:paraId="1ADB32D4" w14:textId="60B7F81F" w:rsidR="00BC4F4B" w:rsidRPr="00BC4F4B" w:rsidRDefault="00BC4F4B" w:rsidP="00BC4F4B">
            <w:pPr>
              <w:ind w:left="177"/>
              <w:jc w:val="center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6639BCDD" w14:textId="0C10BDCB" w:rsidR="00BC4F4B" w:rsidRPr="00BC4F4B" w:rsidRDefault="00BC4F4B" w:rsidP="00BC4F4B">
            <w:pPr>
              <w:ind w:left="177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突出“五老”人物事迹，强调故事性和细节描述，以“五老＂的个体经历反映出党的百年奋斗历程和伟大成就，切忌写成“五老” 个人简历。根据文章实际情况酌情赋分。</w:t>
            </w:r>
          </w:p>
        </w:tc>
      </w:tr>
      <w:tr w:rsidR="00BC4F4B" w14:paraId="41AACB74" w14:textId="77777777" w:rsidTr="00397585">
        <w:tc>
          <w:tcPr>
            <w:tcW w:w="3114" w:type="dxa"/>
            <w:vAlign w:val="center"/>
          </w:tcPr>
          <w:p w14:paraId="196CB99F" w14:textId="77777777" w:rsidR="00BC4F4B" w:rsidRPr="00BC4F4B" w:rsidRDefault="00BC4F4B" w:rsidP="00BC4F4B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C4F4B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语言优美、文笔流畅</w:t>
            </w:r>
          </w:p>
          <w:p w14:paraId="78DFC150" w14:textId="7B19D470" w:rsidR="00BC4F4B" w:rsidRPr="00BC4F4B" w:rsidRDefault="00BC4F4B" w:rsidP="00BC4F4B">
            <w:pPr>
              <w:ind w:left="177"/>
              <w:jc w:val="center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3B081F6F" w14:textId="53C84376" w:rsidR="00BC4F4B" w:rsidRPr="00BC4F4B" w:rsidRDefault="00BC4F4B" w:rsidP="00BC4F4B">
            <w:pPr>
              <w:ind w:left="177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根据文章实际情况酌情赋分。</w:t>
            </w:r>
          </w:p>
        </w:tc>
      </w:tr>
      <w:tr w:rsidR="00BC4F4B" w14:paraId="285D28AD" w14:textId="77777777" w:rsidTr="00397585">
        <w:tc>
          <w:tcPr>
            <w:tcW w:w="3114" w:type="dxa"/>
            <w:vAlign w:val="center"/>
          </w:tcPr>
          <w:p w14:paraId="474B2087" w14:textId="77777777" w:rsidR="00BC4F4B" w:rsidRPr="00BC4F4B" w:rsidRDefault="00BC4F4B" w:rsidP="00BC4F4B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C4F4B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情感真实、表达细腻</w:t>
            </w:r>
          </w:p>
          <w:p w14:paraId="504BEAB8" w14:textId="282BB0B0" w:rsidR="00BC4F4B" w:rsidRPr="00BC4F4B" w:rsidRDefault="00BC4F4B" w:rsidP="00BC4F4B">
            <w:pPr>
              <w:ind w:left="177"/>
              <w:jc w:val="center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0B787CEC" w14:textId="3FEF49AB" w:rsidR="00BC4F4B" w:rsidRPr="00BC4F4B" w:rsidRDefault="00BC4F4B" w:rsidP="00BC4F4B">
            <w:pPr>
              <w:ind w:left="177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BC4F4B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根据文章实际情况酌情赋分。</w:t>
            </w:r>
          </w:p>
        </w:tc>
      </w:tr>
      <w:tr w:rsidR="00BC4F4B" w14:paraId="3F30EBF4" w14:textId="77777777" w:rsidTr="00397585">
        <w:tc>
          <w:tcPr>
            <w:tcW w:w="3114" w:type="dxa"/>
            <w:vAlign w:val="center"/>
          </w:tcPr>
          <w:p w14:paraId="074760C5" w14:textId="77777777" w:rsidR="00BC4F4B" w:rsidRPr="008C600E" w:rsidRDefault="00BC4F4B" w:rsidP="008C600E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8C600E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文体合规、用字规范</w:t>
            </w:r>
          </w:p>
          <w:p w14:paraId="0FF3D2FE" w14:textId="00D310A5" w:rsidR="00BC4F4B" w:rsidRPr="00BC4F4B" w:rsidRDefault="00BC4F4B" w:rsidP="008C600E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8C600E"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  <w:t>（1</w:t>
            </w:r>
            <w:r w:rsidRPr="008C600E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0</w:t>
            </w:r>
            <w:r w:rsidRPr="008C600E"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5387" w:type="dxa"/>
            <w:vAlign w:val="center"/>
          </w:tcPr>
          <w:p w14:paraId="17F222E2" w14:textId="3AC2AFB4" w:rsidR="00BC4F4B" w:rsidRPr="00BC4F4B" w:rsidRDefault="00BC4F4B" w:rsidP="008C600E">
            <w:pPr>
              <w:ind w:left="177"/>
              <w:jc w:val="left"/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</w:pPr>
            <w:r w:rsidRPr="008C600E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文体为记叙文 ，字 数不超过 2000 字。文体有误或字数超过 2400 字即此项为0分， 字数在</w:t>
            </w:r>
            <w:r w:rsidR="008C600E" w:rsidRPr="008C600E">
              <w:rPr>
                <w:rFonts w:ascii="仿宋" w:eastAsia="仿宋" w:hAnsi="仿宋" w:cs="宋体"/>
                <w:color w:val="2D2D2D"/>
                <w:kern w:val="0"/>
                <w:sz w:val="28"/>
                <w:szCs w:val="28"/>
              </w:rPr>
              <w:t>2000-2400字之间或出现不规范用字</w:t>
            </w:r>
            <w:r w:rsidR="008C600E" w:rsidRPr="008C600E">
              <w:rPr>
                <w:rFonts w:ascii="仿宋" w:eastAsia="仿宋" w:hAnsi="仿宋" w:cs="宋体" w:hint="eastAsia"/>
                <w:color w:val="2D2D2D"/>
                <w:kern w:val="0"/>
                <w:sz w:val="28"/>
                <w:szCs w:val="28"/>
              </w:rPr>
              <w:t>的酌情扣分。</w:t>
            </w:r>
          </w:p>
        </w:tc>
      </w:tr>
    </w:tbl>
    <w:p w14:paraId="0E31CC5F" w14:textId="59DB5A3D" w:rsidR="00BC4F4B" w:rsidRDefault="00BC4F4B" w:rsidP="00BC4F4B"/>
    <w:p w14:paraId="4F21CBCC" w14:textId="08078815" w:rsidR="008C600E" w:rsidRPr="00397585" w:rsidRDefault="008C600E" w:rsidP="00BC4F4B">
      <w:pPr>
        <w:rPr>
          <w:rFonts w:ascii="仿宋" w:eastAsia="仿宋" w:hAnsi="仿宋"/>
          <w:b/>
          <w:bCs/>
          <w:sz w:val="30"/>
          <w:szCs w:val="30"/>
        </w:rPr>
      </w:pPr>
      <w:r w:rsidRPr="00397585">
        <w:rPr>
          <w:rFonts w:ascii="仿宋" w:eastAsia="仿宋" w:hAnsi="仿宋"/>
          <w:b/>
          <w:bCs/>
          <w:sz w:val="30"/>
          <w:szCs w:val="30"/>
        </w:rPr>
        <w:lastRenderedPageBreak/>
        <w:t>二、微视频评审标准（总分100 分）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5387"/>
      </w:tblGrid>
      <w:tr w:rsidR="008C600E" w:rsidRPr="00397585" w14:paraId="29CB7259" w14:textId="77777777" w:rsidTr="00397585">
        <w:tc>
          <w:tcPr>
            <w:tcW w:w="3119" w:type="dxa"/>
            <w:vAlign w:val="center"/>
          </w:tcPr>
          <w:p w14:paraId="5CD4BCD3" w14:textId="77777777" w:rsidR="008C600E" w:rsidRPr="00397585" w:rsidRDefault="008C600E" w:rsidP="00397585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  <w:t>主题表达</w:t>
            </w:r>
          </w:p>
          <w:p w14:paraId="453B1429" w14:textId="33060AC1" w:rsidR="008C600E" w:rsidRPr="00397585" w:rsidRDefault="008C600E" w:rsidP="00397585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  <w:t>（3</w:t>
            </w: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0</w:t>
            </w:r>
            <w:r w:rsidRPr="00397585"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  <w:t>分）</w:t>
            </w:r>
          </w:p>
        </w:tc>
        <w:tc>
          <w:tcPr>
            <w:tcW w:w="5387" w:type="dxa"/>
            <w:vAlign w:val="center"/>
          </w:tcPr>
          <w:p w14:paraId="06814F4A" w14:textId="3F2E05F3" w:rsidR="008C600E" w:rsidRPr="00397585" w:rsidRDefault="008C600E" w:rsidP="00397585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记录、展示“五老”在党的百年奋斗历程中的感人事迹和人生体验，以及对青年学生成长成才的重托和建议。突出“五老”人物事迹，强调故事性和细节描述，以“五老”的个体经历反映出党的百年奋斗历程和伟大成就。切忌拍摄成“五老“个人简历。根据片子实际情况酌情赋分。</w:t>
            </w:r>
          </w:p>
        </w:tc>
      </w:tr>
      <w:tr w:rsidR="008C600E" w:rsidRPr="00397585" w14:paraId="5F1880BD" w14:textId="77777777" w:rsidTr="00397585">
        <w:tc>
          <w:tcPr>
            <w:tcW w:w="3119" w:type="dxa"/>
            <w:vAlign w:val="center"/>
          </w:tcPr>
          <w:p w14:paraId="1E6DD489" w14:textId="77777777" w:rsidR="00397585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结构设置</w:t>
            </w:r>
          </w:p>
          <w:p w14:paraId="7CEE771A" w14:textId="767F58F1" w:rsidR="008C600E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635C182E" w14:textId="7FCD8AEA" w:rsidR="008C600E" w:rsidRPr="00397585" w:rsidRDefault="008C600E" w:rsidP="00397585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结构明确、逻辑清晰，悬念设置精彩且自然，能够突出主题、吸引观众。根据片子实际情况酌情赋分。</w:t>
            </w:r>
          </w:p>
        </w:tc>
      </w:tr>
      <w:tr w:rsidR="008C600E" w:rsidRPr="00397585" w14:paraId="61074FEE" w14:textId="77777777" w:rsidTr="00397585">
        <w:tc>
          <w:tcPr>
            <w:tcW w:w="3119" w:type="dxa"/>
            <w:vAlign w:val="center"/>
          </w:tcPr>
          <w:p w14:paraId="5148153A" w14:textId="77777777" w:rsidR="00397585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细节和节奏</w:t>
            </w:r>
          </w:p>
          <w:p w14:paraId="4A0FBF4E" w14:textId="556326F7" w:rsidR="008C600E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592AFBB6" w14:textId="430147F5" w:rsidR="008C600E" w:rsidRPr="00397585" w:rsidRDefault="00397585" w:rsidP="00397585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 w:rsidR="008C600E" w:rsidRPr="00397585" w14:paraId="2BD0412C" w14:textId="77777777" w:rsidTr="00397585">
        <w:tc>
          <w:tcPr>
            <w:tcW w:w="3119" w:type="dxa"/>
            <w:vAlign w:val="center"/>
          </w:tcPr>
          <w:p w14:paraId="217F7110" w14:textId="77777777" w:rsidR="00397585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电视语言表达</w:t>
            </w:r>
          </w:p>
          <w:p w14:paraId="70923CFE" w14:textId="31214024" w:rsidR="008C600E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353ACCD1" w14:textId="47DEAC16" w:rsidR="008C600E" w:rsidRPr="00397585" w:rsidRDefault="00397585" w:rsidP="00397585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画面语言生动且富有特色，能够吸引观众眼球、表达出拍摄主体的内在情绪、心理及表现行为等；解说语言为画面服务，且起到补充和画龙点睛作用；现场语言如采访等，出现时间合适且有对主题阐释等作</w:t>
            </w: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lastRenderedPageBreak/>
              <w:t>用，能够很好地渲染影片；字幕语言能够调动观众兴趣，令人印象深刻。电视语言单一，无法讲清事件，无法使观众明白要表达的内容和思想感情的酌情扣分。根据片子实际情况酌情赋分。</w:t>
            </w:r>
          </w:p>
        </w:tc>
      </w:tr>
      <w:tr w:rsidR="008C600E" w:rsidRPr="00397585" w14:paraId="1DA030AA" w14:textId="77777777" w:rsidTr="00397585">
        <w:tc>
          <w:tcPr>
            <w:tcW w:w="3119" w:type="dxa"/>
            <w:vAlign w:val="center"/>
          </w:tcPr>
          <w:p w14:paraId="51C1FE87" w14:textId="77777777" w:rsidR="00397585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剪接和时长</w:t>
            </w:r>
          </w:p>
          <w:p w14:paraId="6F610741" w14:textId="1A4E6AC5" w:rsidR="008C600E" w:rsidRPr="00397585" w:rsidRDefault="00397585" w:rsidP="00397585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( 10 分）</w:t>
            </w:r>
          </w:p>
        </w:tc>
        <w:tc>
          <w:tcPr>
            <w:tcW w:w="5387" w:type="dxa"/>
            <w:vAlign w:val="center"/>
          </w:tcPr>
          <w:p w14:paraId="78603362" w14:textId="673293C8" w:rsidR="008C600E" w:rsidRPr="00397585" w:rsidRDefault="00397585" w:rsidP="00397585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根据影片结构划分篇章结构；镜头衔接自然流畅，转换符合整体节奏，有自己的风格特色，思维逻辑独树一格。如出现跳帧、黑屏等重大技术失误，或时长超过6分钟，该项即为0分；时长在5</w:t>
            </w: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-</w:t>
            </w:r>
            <w:r w:rsidRPr="00397585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6分钟的酌情扣分。根据片子实际情况酌情赋分。</w:t>
            </w:r>
          </w:p>
        </w:tc>
      </w:tr>
    </w:tbl>
    <w:p w14:paraId="23FC52CB" w14:textId="382739EB" w:rsidR="008C600E" w:rsidRDefault="008C600E" w:rsidP="008C600E">
      <w:pPr>
        <w:rPr>
          <w:rFonts w:ascii="仿宋" w:eastAsia="仿宋" w:hAnsi="仿宋"/>
          <w:sz w:val="30"/>
          <w:szCs w:val="30"/>
        </w:rPr>
      </w:pPr>
    </w:p>
    <w:p w14:paraId="53E5CEAD" w14:textId="6C7699A6" w:rsidR="00397585" w:rsidRDefault="00397585" w:rsidP="008C600E">
      <w:pPr>
        <w:rPr>
          <w:rFonts w:ascii="仿宋" w:eastAsia="仿宋" w:hAnsi="仿宋"/>
          <w:b/>
          <w:bCs/>
          <w:color w:val="3B3D3D"/>
          <w:w w:val="105"/>
          <w:sz w:val="30"/>
          <w:szCs w:val="30"/>
        </w:rPr>
      </w:pPr>
      <w:r w:rsidRPr="00397585">
        <w:rPr>
          <w:rFonts w:ascii="仿宋" w:eastAsia="仿宋" w:hAnsi="仿宋"/>
          <w:b/>
          <w:bCs/>
          <w:color w:val="3B3D3D"/>
          <w:w w:val="105"/>
          <w:sz w:val="30"/>
          <w:szCs w:val="30"/>
        </w:rPr>
        <w:t>三、舞台剧评审标准（总分100分）</w:t>
      </w:r>
    </w:p>
    <w:tbl>
      <w:tblPr>
        <w:tblStyle w:val="a4"/>
        <w:tblW w:w="8506" w:type="dxa"/>
        <w:tblLayout w:type="fixed"/>
        <w:tblLook w:val="04A0" w:firstRow="1" w:lastRow="0" w:firstColumn="1" w:lastColumn="0" w:noHBand="0" w:noVBand="1"/>
      </w:tblPr>
      <w:tblGrid>
        <w:gridCol w:w="3119"/>
        <w:gridCol w:w="5387"/>
      </w:tblGrid>
      <w:tr w:rsidR="00397585" w14:paraId="4D1F2809" w14:textId="77777777" w:rsidTr="00B02BAD">
        <w:tc>
          <w:tcPr>
            <w:tcW w:w="3119" w:type="dxa"/>
            <w:vAlign w:val="center"/>
          </w:tcPr>
          <w:p w14:paraId="4BF7F986" w14:textId="71D37F26" w:rsidR="00397585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  <w:t>主题表达</w:t>
            </w:r>
          </w:p>
          <w:p w14:paraId="3AA0E218" w14:textId="2A66FCAB" w:rsidR="00397585" w:rsidRPr="00B02BAD" w:rsidRDefault="00397585" w:rsidP="00B02BAD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( 30 分）</w:t>
            </w:r>
          </w:p>
        </w:tc>
        <w:tc>
          <w:tcPr>
            <w:tcW w:w="5387" w:type="dxa"/>
            <w:vAlign w:val="center"/>
          </w:tcPr>
          <w:p w14:paraId="490E855D" w14:textId="60CAD522" w:rsidR="00397585" w:rsidRPr="00B02BAD" w:rsidRDefault="00B02BAD" w:rsidP="00B02BAD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记录、展示“五老”在党的百年奋斗历程中的感人事迹和人生体验，以及对青年学生成长成才的重托和建议。主题鲜明，贴近生活，有深度，引起观众共鸣。若偏题酌情扣分。</w:t>
            </w:r>
          </w:p>
        </w:tc>
      </w:tr>
      <w:tr w:rsidR="00397585" w14:paraId="64D1D505" w14:textId="77777777" w:rsidTr="00B02BAD">
        <w:tc>
          <w:tcPr>
            <w:tcW w:w="3119" w:type="dxa"/>
            <w:vAlign w:val="center"/>
          </w:tcPr>
          <w:p w14:paraId="741F70D9" w14:textId="77777777" w:rsidR="00B02BAD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内容设置</w:t>
            </w:r>
          </w:p>
          <w:p w14:paraId="3F4FC6A6" w14:textId="753923B9" w:rsidR="00397585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72849EED" w14:textId="0EBBF0EE" w:rsidR="00397585" w:rsidRPr="00B02BAD" w:rsidRDefault="00B02BAD" w:rsidP="00B02BAD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基于人物事迹，从小点切入，以小见大；剧情编排合理，情节跌岩起伏，矛盾冲突明显；幕与幕之间转换适当。根据剧情设计酌情赋分。</w:t>
            </w:r>
          </w:p>
        </w:tc>
      </w:tr>
      <w:tr w:rsidR="00397585" w14:paraId="4C676769" w14:textId="77777777" w:rsidTr="00B02BAD">
        <w:tc>
          <w:tcPr>
            <w:tcW w:w="3119" w:type="dxa"/>
            <w:vAlign w:val="center"/>
          </w:tcPr>
          <w:p w14:paraId="00919450" w14:textId="77777777" w:rsidR="00B02BAD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lastRenderedPageBreak/>
              <w:t>舞台表演</w:t>
            </w:r>
          </w:p>
          <w:p w14:paraId="60E60272" w14:textId="6BF362B4" w:rsidR="00397585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72F8C340" w14:textId="6B1F3097" w:rsidR="00397585" w:rsidRPr="00B02BAD" w:rsidRDefault="00B02BAD" w:rsidP="00B02BAD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 w:rsidR="00397585" w14:paraId="5459FAB2" w14:textId="77777777" w:rsidTr="00B02BAD">
        <w:tc>
          <w:tcPr>
            <w:tcW w:w="3119" w:type="dxa"/>
            <w:vAlign w:val="center"/>
          </w:tcPr>
          <w:p w14:paraId="7EC6E9A6" w14:textId="77777777" w:rsidR="00B02BAD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舞台呈现</w:t>
            </w:r>
          </w:p>
          <w:p w14:paraId="35F6F60C" w14:textId="2FFE8E0D" w:rsidR="00397585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( 20 分）</w:t>
            </w:r>
          </w:p>
        </w:tc>
        <w:tc>
          <w:tcPr>
            <w:tcW w:w="5387" w:type="dxa"/>
            <w:vAlign w:val="center"/>
          </w:tcPr>
          <w:p w14:paraId="5E49E819" w14:textId="29533735" w:rsidR="00397585" w:rsidRPr="00B02BAD" w:rsidRDefault="00B02BAD" w:rsidP="00B02BAD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 w:rsidR="00397585" w14:paraId="14B6C5F7" w14:textId="77777777" w:rsidTr="00B02BAD">
        <w:tc>
          <w:tcPr>
            <w:tcW w:w="3119" w:type="dxa"/>
            <w:vAlign w:val="center"/>
          </w:tcPr>
          <w:p w14:paraId="61C3C88A" w14:textId="77777777" w:rsidR="00B02BAD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视频录制</w:t>
            </w:r>
          </w:p>
          <w:p w14:paraId="1AF362EC" w14:textId="2EF1342B" w:rsidR="00397585" w:rsidRPr="00B02BAD" w:rsidRDefault="00B02BAD" w:rsidP="00B02BAD">
            <w:pPr>
              <w:pStyle w:val="TableParagraph"/>
              <w:ind w:left="177"/>
              <w:jc w:val="center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( 10 分）</w:t>
            </w:r>
          </w:p>
        </w:tc>
        <w:tc>
          <w:tcPr>
            <w:tcW w:w="5387" w:type="dxa"/>
            <w:vAlign w:val="center"/>
          </w:tcPr>
          <w:p w14:paraId="0626AC90" w14:textId="5DE9A382" w:rsidR="00397585" w:rsidRPr="00B02BAD" w:rsidRDefault="00B02BAD" w:rsidP="00B02BAD">
            <w:pPr>
              <w:pStyle w:val="TableParagraph"/>
              <w:ind w:left="177"/>
              <w:jc w:val="both"/>
              <w:rPr>
                <w:rFonts w:ascii="仿宋" w:eastAsia="仿宋" w:hAnsi="仿宋" w:hint="eastAsia"/>
                <w:color w:val="2D2D2D"/>
                <w:sz w:val="28"/>
                <w:szCs w:val="28"/>
                <w:lang w:eastAsia="zh-CN"/>
              </w:rPr>
            </w:pPr>
            <w:r w:rsidRPr="00B02BAD">
              <w:rPr>
                <w:rFonts w:ascii="仿宋" w:eastAsia="仿宋" w:hAnsi="仿宋"/>
                <w:color w:val="2D2D2D"/>
                <w:sz w:val="28"/>
                <w:szCs w:val="28"/>
                <w:lang w:eastAsia="zh-CN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 w14:paraId="1CF16074" w14:textId="3ADE59D9" w:rsidR="00397585" w:rsidRPr="00397585" w:rsidRDefault="00397585" w:rsidP="00B02BAD">
      <w:pPr>
        <w:rPr>
          <w:rFonts w:ascii="仿宋" w:eastAsia="仿宋" w:hAnsi="仿宋" w:hint="eastAsia"/>
          <w:b/>
          <w:bCs/>
          <w:sz w:val="30"/>
          <w:szCs w:val="30"/>
        </w:rPr>
      </w:pPr>
    </w:p>
    <w:sectPr w:rsidR="00397585" w:rsidRPr="0039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F58"/>
    <w:multiLevelType w:val="hybridMultilevel"/>
    <w:tmpl w:val="D2BAA300"/>
    <w:lvl w:ilvl="0" w:tplc="C48492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4B"/>
    <w:rsid w:val="00397585"/>
    <w:rsid w:val="008C600E"/>
    <w:rsid w:val="00B02BAD"/>
    <w:rsid w:val="00B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5E43"/>
  <w15:chartTrackingRefBased/>
  <w15:docId w15:val="{45E62DDF-CF60-464B-A214-B50D2B63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4B"/>
    <w:pPr>
      <w:ind w:firstLineChars="200" w:firstLine="420"/>
    </w:pPr>
  </w:style>
  <w:style w:type="table" w:styleId="a4">
    <w:name w:val="Table Grid"/>
    <w:basedOn w:val="a1"/>
    <w:uiPriority w:val="39"/>
    <w:rsid w:val="00BC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C4F4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2022-03-15T12:23:00Z</dcterms:created>
  <dcterms:modified xsi:type="dcterms:W3CDTF">2022-03-15T12:49:00Z</dcterms:modified>
</cp:coreProperties>
</file>